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6C7" w:rsidRPr="004C23F8" w:rsidRDefault="003816C7" w:rsidP="003816C7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 w:rsidRPr="003816C7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П</w:t>
      </w:r>
      <w:r w:rsidR="00273076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амятка </w:t>
      </w:r>
      <w:r w:rsidR="004C23F8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родителям </w:t>
      </w:r>
      <w:bookmarkStart w:id="0" w:name="_GoBack"/>
      <w:bookmarkEnd w:id="0"/>
      <w:r w:rsidR="00273076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«П</w:t>
      </w:r>
      <w:r w:rsidRPr="003816C7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очему подростки не видят опасности в азартных играх?</w:t>
      </w:r>
      <w:r w:rsidR="00273076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»</w:t>
      </w: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br/>
      </w: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br/>
      </w:r>
      <w:r w:rsidRPr="003816C7">
        <w:rPr>
          <w:rFonts w:ascii="Times New Roman" w:eastAsia="Times New Roman" w:hAnsi="Times New Roman" w:cs="Times New Roman"/>
          <w:i/>
          <w:iCs/>
          <w:sz w:val="32"/>
          <w:szCs w:val="32"/>
          <w:lang w:val="ru-RU"/>
        </w:rPr>
        <w:t>Это не «глупость» и не «избалованность».</w:t>
      </w:r>
      <w:r w:rsidRPr="003816C7">
        <w:rPr>
          <w:rFonts w:ascii="Times New Roman" w:eastAsia="Times New Roman" w:hAnsi="Times New Roman" w:cs="Times New Roman"/>
          <w:i/>
          <w:iCs/>
          <w:sz w:val="32"/>
          <w:szCs w:val="32"/>
          <w:lang w:val="ru-RU"/>
        </w:rPr>
        <w:br/>
        <w:t>Дело в том, что мозг подростка ещё формируется.</w:t>
      </w: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br/>
      </w: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br/>
        <w:t>Префронтальная кора — зона, отвечающая за самоконтроль и оценку рисков — полностью созревает только к 22–25 годам.</w:t>
      </w:r>
    </w:p>
    <w:p w:rsidR="003816C7" w:rsidRPr="003816C7" w:rsidRDefault="003816C7" w:rsidP="003816C7">
      <w:pPr>
        <w:spacing w:after="100" w:line="240" w:lineRule="auto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t>А вот дофамин — гормон удовольствия — работает уже сейчас.</w:t>
      </w: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br/>
        <w:t>Поэтому «выигрыш здесь и сейчас» кажется важнее возможных последствий в будущем.</w:t>
      </w:r>
    </w:p>
    <w:p w:rsidR="003816C7" w:rsidRPr="003816C7" w:rsidRDefault="003816C7" w:rsidP="003816C7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br/>
      </w:r>
      <w:r w:rsidRPr="003816C7">
        <w:rPr>
          <w:rFonts w:ascii="Times New Roman" w:eastAsia="Times New Roman" w:hAnsi="Times New Roman" w:cs="Times New Roman"/>
          <w:i/>
          <w:iCs/>
          <w:sz w:val="32"/>
          <w:szCs w:val="32"/>
          <w:lang w:val="ru-RU"/>
        </w:rPr>
        <w:t xml:space="preserve">Подросток может понимать, что </w:t>
      </w:r>
      <w:proofErr w:type="spellStart"/>
      <w:r w:rsidRPr="003816C7">
        <w:rPr>
          <w:rFonts w:ascii="Times New Roman" w:eastAsia="Times New Roman" w:hAnsi="Times New Roman" w:cs="Times New Roman"/>
          <w:i/>
          <w:iCs/>
          <w:sz w:val="32"/>
          <w:szCs w:val="32"/>
          <w:lang w:val="ru-RU"/>
        </w:rPr>
        <w:t>лудомания</w:t>
      </w:r>
      <w:proofErr w:type="spellEnd"/>
      <w:r w:rsidRPr="003816C7">
        <w:rPr>
          <w:rFonts w:ascii="Times New Roman" w:eastAsia="Times New Roman" w:hAnsi="Times New Roman" w:cs="Times New Roman"/>
          <w:i/>
          <w:iCs/>
          <w:sz w:val="32"/>
          <w:szCs w:val="32"/>
          <w:lang w:val="ru-RU"/>
        </w:rPr>
        <w:t xml:space="preserve"> опасна, но всё равно продолжать играть.</w:t>
      </w:r>
      <w:r w:rsidRPr="003816C7">
        <w:rPr>
          <w:rFonts w:ascii="Times New Roman" w:eastAsia="Times New Roman" w:hAnsi="Times New Roman" w:cs="Times New Roman"/>
          <w:i/>
          <w:iCs/>
          <w:sz w:val="32"/>
          <w:szCs w:val="32"/>
          <w:lang w:val="ru-RU"/>
        </w:rPr>
        <w:br/>
        <w:t>Знание не всегда означает контроль.</w:t>
      </w: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br/>
      </w: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br/>
      </w:r>
      <w:r w:rsidRPr="003816C7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Что могут сделать родители?</w:t>
      </w:r>
    </w:p>
    <w:p w:rsidR="003816C7" w:rsidRPr="003816C7" w:rsidRDefault="003816C7" w:rsidP="003816C7">
      <w:pPr>
        <w:spacing w:after="100" w:line="240" w:lineRule="auto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t>Установить ограничения: лимиты, родительский контроль, блокировки сайтов</w:t>
      </w: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br/>
        <w:t>Не читать нотации, а разговаривать спокойно</w:t>
      </w: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br/>
        <w:t>Спрашивать: «Что ты чувствуешь во время игры?»</w:t>
      </w: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br/>
        <w:t>Предлагать альтернативы: спорт, соревнования, активный отдых</w:t>
      </w:r>
      <w:r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br/>
        <w:t>Регулярно обсуждать последствия без давления и запугивания</w:t>
      </w:r>
    </w:p>
    <w:p w:rsidR="0066144C" w:rsidRDefault="00273076" w:rsidP="00CE7DC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br/>
      </w:r>
      <w:r w:rsidR="003816C7" w:rsidRPr="003816C7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Подростку нужен не контроль любой ценой, а взрослый рядом, который поможет удержать границы. </w:t>
      </w:r>
      <w:r w:rsidR="003816C7" w:rsidRPr="003816C7">
        <w:rPr>
          <w:rFonts w:ascii="Times New Roman" w:eastAsia="Times New Roman" w:hAnsi="Times New Roman" w:cs="Times New Roman"/>
          <w:sz w:val="32"/>
          <w:szCs w:val="32"/>
          <w:lang w:val="ru-RU"/>
        </w:rPr>
        <w:br/>
      </w:r>
    </w:p>
    <w:p w:rsidR="00CE7DCB" w:rsidRDefault="00CE7DCB" w:rsidP="00CE7DC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/>
        </w:rPr>
      </w:pPr>
    </w:p>
    <w:p w:rsidR="00CE7DCB" w:rsidRPr="00CE7DCB" w:rsidRDefault="00CE7DCB" w:rsidP="00CE7DCB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Психолог УЗ «</w:t>
      </w:r>
      <w:proofErr w:type="spellStart"/>
      <w:r w:rsidR="00273076">
        <w:rPr>
          <w:rFonts w:ascii="Times New Roman" w:eastAsia="Times New Roman" w:hAnsi="Times New Roman" w:cs="Times New Roman"/>
          <w:sz w:val="32"/>
          <w:szCs w:val="32"/>
          <w:lang w:val="ru-RU"/>
        </w:rPr>
        <w:t>Сенненская</w:t>
      </w:r>
      <w:proofErr w:type="spellEnd"/>
      <w:r w:rsidR="0027307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</w:t>
      </w:r>
      <w:proofErr w:type="gramStart"/>
      <w:r w:rsidR="0027307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ЦРБ» 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Ирина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Дронова</w:t>
      </w:r>
    </w:p>
    <w:sectPr w:rsidR="00CE7DCB" w:rsidRPr="00CE7DC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521"/>
    <w:rsid w:val="00273076"/>
    <w:rsid w:val="003816C7"/>
    <w:rsid w:val="004C23F8"/>
    <w:rsid w:val="00534521"/>
    <w:rsid w:val="0066144C"/>
    <w:rsid w:val="00CE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7607D"/>
  <w15:chartTrackingRefBased/>
  <w15:docId w15:val="{08204D4F-C402-401C-B28C-8CC0347C2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16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5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914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62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Г. Дронова</dc:creator>
  <cp:keywords/>
  <dc:description/>
  <cp:lastModifiedBy>Ирина Г. Дронова</cp:lastModifiedBy>
  <cp:revision>5</cp:revision>
  <dcterms:created xsi:type="dcterms:W3CDTF">2026-05-20T08:00:00Z</dcterms:created>
  <dcterms:modified xsi:type="dcterms:W3CDTF">2026-06-03T12:25:00Z</dcterms:modified>
</cp:coreProperties>
</file>